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596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8239C1C" wp14:editId="1928BF48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3600450" cy="2324100"/>
            <wp:effectExtent l="0" t="0" r="0" b="0"/>
            <wp:wrapSquare wrapText="bothSides"/>
            <wp:docPr id="1" name="Рисунок 1" descr="http://uzgazeta.ru/wp-content/uploads/2020/04/ESGzdkyXsAA5x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gazeta.ru/wp-content/uploads/2020/04/ESGzdkyXsAA5x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96C">
        <w:rPr>
          <w:rFonts w:ascii="Times New Roman" w:eastAsia="Calibri" w:hAnsi="Times New Roman" w:cs="Times New Roman"/>
          <w:b/>
          <w:sz w:val="24"/>
          <w:szCs w:val="24"/>
          <w:u w:val="single"/>
        </w:rPr>
        <w:t>Ежемесячная денежная выплата на ребенка в возрасте от 3-7 включительно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Пособия на детей от 3 до 7 лет включительно для малообеспеченных семей с 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1 апреля 2021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будут назначаться в размере 50, 75 или 100% регионального прожиточного минимума на ребенка. При назначении пособия будут учитываться доходы и имущество семьи. При этом в составе семьи также будут учитываться 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опекаемые дети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и студенты в возрасте до 23 лет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, если они обучаются по 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очной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1E596C">
        <w:rPr>
          <w:rFonts w:ascii="Times New Roman" w:eastAsia="Calibri" w:hAnsi="Times New Roman" w:cs="Times New Roman"/>
          <w:sz w:val="20"/>
          <w:szCs w:val="20"/>
        </w:rPr>
        <w:t>форме..</w:t>
      </w:r>
      <w:proofErr w:type="gramEnd"/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Размер </w:t>
      </w:r>
      <w:proofErr w:type="gramStart"/>
      <w:r w:rsidRPr="001E596C">
        <w:rPr>
          <w:rFonts w:ascii="Times New Roman" w:eastAsia="Calibri" w:hAnsi="Times New Roman" w:cs="Times New Roman"/>
          <w:sz w:val="20"/>
          <w:szCs w:val="20"/>
        </w:rPr>
        <w:t>выплаты  с</w:t>
      </w:r>
      <w:proofErr w:type="gramEnd"/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01.01.2022 г.составит: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6222,00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руб. (50% от величины ПМ на детей на 2022 год;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9333,00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руб. (75% от величины ПМ на детей на 2022 год;</w:t>
      </w:r>
      <w:r w:rsidRPr="001E596C">
        <w:rPr>
          <w:rFonts w:ascii="Times New Roman" w:eastAsia="Calibri" w:hAnsi="Times New Roman" w:cs="Times New Roman"/>
          <w:b/>
          <w:sz w:val="20"/>
          <w:szCs w:val="20"/>
        </w:rPr>
        <w:t>12444,00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руб. (100% величины ПМ на детей на 2022 год).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Для назначения выплат учитываются </w:t>
      </w:r>
      <w:r w:rsidRPr="001E596C">
        <w:rPr>
          <w:rFonts w:ascii="Times New Roman" w:eastAsia="Calibri" w:hAnsi="Times New Roman" w:cs="Times New Roman"/>
          <w:b/>
          <w:sz w:val="20"/>
          <w:szCs w:val="20"/>
          <w:u w:val="single"/>
        </w:rPr>
        <w:t>имущество и доход</w:t>
      </w: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 членов семьи: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имущество учитывается по состоянию на день обращения;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доход, учитываемый при расчете среднедушевого дохода семьи: 12 месяцев, предшествующих четырем месяцам месяцу подачи обращения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b/>
          <w:sz w:val="20"/>
          <w:szCs w:val="20"/>
        </w:rPr>
        <w:t>Правило нулевого дохода</w:t>
      </w:r>
      <w:r w:rsidRPr="001E596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У трудоспособного члена семьи обязательно должен быть доход по одной из следующих категорий: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доход от трудовой деятельности (заработная плата, авторские гонорары, выплаты по гражданско-правовым договорам);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 xml:space="preserve">-   доход от предпринимательской деятельности, включая доходы </w:t>
      </w:r>
      <w:proofErr w:type="spellStart"/>
      <w:r w:rsidRPr="001E596C">
        <w:rPr>
          <w:rFonts w:ascii="Times New Roman" w:eastAsia="Calibri" w:hAnsi="Times New Roman" w:cs="Times New Roman"/>
          <w:sz w:val="20"/>
          <w:szCs w:val="20"/>
        </w:rPr>
        <w:t>самозанятых</w:t>
      </w:r>
      <w:proofErr w:type="spellEnd"/>
      <w:r w:rsidRPr="001E596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пенсия;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стипендия.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Родители смогут получить выплату на детей в возрасте от 3 до 7 лет, только если для отсутствия дохода на протяжении всего года были объективные причины: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уход за детьми, в случае если это родитель в многодетной семье;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уход за ребенком, если речь идет о единственном родителе (т.е. второго родителя нет физически);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уход за ребенком до достижения им возраста трех лет;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уход за гражданином с инвалидностью (дети и нетрудоспособные граждане);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обучение на очной форме для членов семьи моложе 23 лет;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срочная служба в армии и 3-месячный период после демобилизации;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прохождение лечения длительностью от 3 месяцев;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безработица (нужна официальная регистрация в центрах занятости, учитывается до 6 месяцев нахождения в таком статусе);</w:t>
      </w:r>
    </w:p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E596C">
        <w:rPr>
          <w:rFonts w:ascii="Times New Roman" w:eastAsia="Calibri" w:hAnsi="Times New Roman" w:cs="Times New Roman"/>
          <w:sz w:val="20"/>
          <w:szCs w:val="20"/>
        </w:rPr>
        <w:t>-   отбывание наказания и 3-месячный период после освобождения из мест лишения свободы.</w:t>
      </w:r>
    </w:p>
    <w:p w:rsidR="001E596C" w:rsidRPr="001E596C" w:rsidRDefault="001E596C" w:rsidP="001E596C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596C" w:rsidRPr="001E596C" w:rsidRDefault="001E596C" w:rsidP="001E59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59" w:rsidRDefault="00917659">
      <w:bookmarkStart w:id="0" w:name="_GoBack"/>
      <w:bookmarkEnd w:id="0"/>
    </w:p>
    <w:sectPr w:rsidR="00917659" w:rsidSect="008529C0">
      <w:pgSz w:w="16838" w:h="11906" w:orient="landscape"/>
      <w:pgMar w:top="720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91"/>
    <w:rsid w:val="001E596C"/>
    <w:rsid w:val="003E4891"/>
    <w:rsid w:val="009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C2AB-1F9A-4245-8669-2167BD2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2022-02-09T05:46:00Z</dcterms:created>
  <dcterms:modified xsi:type="dcterms:W3CDTF">2022-02-09T05:46:00Z</dcterms:modified>
</cp:coreProperties>
</file>